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E4" w:rsidRPr="000F4767" w:rsidRDefault="00BC169E" w:rsidP="00C17B7E">
      <w:pPr>
        <w:spacing w:beforeLines="800" w:before="2880"/>
        <w:jc w:val="center"/>
        <w:rPr>
          <w:rFonts w:ascii="ＭＳ ゴシック" w:eastAsia="ＭＳ ゴシック" w:hAnsi="ＭＳ ゴシック"/>
          <w:color w:val="000000" w:themeColor="text1"/>
          <w:sz w:val="56"/>
          <w:szCs w:val="56"/>
        </w:rPr>
      </w:pPr>
      <w:bookmarkStart w:id="0" w:name="_GoBack"/>
      <w:bookmarkEnd w:id="0"/>
      <w:r>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「都市部の公園・北部</w:t>
      </w:r>
      <w:r w:rsidR="009F7B3B">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w:t>
      </w:r>
      <w:r w:rsidR="001878E4" w:rsidRPr="000F4767">
        <w:rPr>
          <w:rFonts w:ascii="ＭＳ ゴシック" w:eastAsia="ＭＳ ゴシック" w:hAnsi="ＭＳ ゴシック" w:hint="eastAsia"/>
          <w:outline/>
          <w:color w:val="000000" w:themeColor="text1"/>
          <w:sz w:val="56"/>
          <w:szCs w:val="56"/>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573F1E">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573F1E">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 xml:space="preserve">申請年月日　</w:t>
      </w:r>
      <w:r w:rsidR="005A46D9">
        <w:rPr>
          <w:rFonts w:hint="eastAsia"/>
        </w:rPr>
        <w:t>令和</w:t>
      </w:r>
      <w:r>
        <w:rPr>
          <w:rFonts w:hint="eastAsia"/>
        </w:rPr>
        <w:t xml:space="preserve">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C17B7E">
          <w:headerReference w:type="first" r:id="rId8"/>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C17B7E" w:rsidRPr="00F02D8D" w:rsidRDefault="00C17B7E" w:rsidP="001878E4">
      <w:pPr>
        <w:jc w:val="center"/>
        <w:rPr>
          <w:b/>
          <w:sz w:val="24"/>
        </w:rPr>
      </w:pPr>
    </w:p>
    <w:p w:rsidR="00FF6BD7" w:rsidRDefault="00D34FFB"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1878E4" w:rsidRPr="00F14528">
        <w:rPr>
          <w:rFonts w:ascii="ＭＳ ゴシック" w:eastAsia="ＭＳ ゴシック" w:hAnsi="ＭＳ ゴシック" w:hint="eastAsia"/>
          <w:b/>
          <w:sz w:val="24"/>
        </w:rPr>
        <w:t>支出計画</w:t>
      </w:r>
    </w:p>
    <w:p w:rsidR="002F2B96" w:rsidRPr="000F4767" w:rsidRDefault="001878E4">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sidR="00C20C68">
        <w:rPr>
          <w:rFonts w:ascii="ＭＳ ゴシック" w:eastAsia="ＭＳ ゴシック" w:hAnsi="ＭＳ ゴシック" w:hint="eastAsia"/>
          <w:b/>
          <w:sz w:val="24"/>
        </w:rPr>
        <w:t>令和</w:t>
      </w:r>
      <w:r w:rsidR="005A46D9">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BC169E">
        <w:rPr>
          <w:rFonts w:ascii="ＭＳ ゴシック" w:eastAsia="ＭＳ ゴシック" w:hAnsi="ＭＳ ゴシック" w:hint="eastAsia"/>
          <w:b/>
          <w:sz w:val="24"/>
        </w:rPr>
        <w:t>石神井</w:t>
      </w:r>
      <w:r w:rsidRPr="00F02D8D">
        <w:rPr>
          <w:rFonts w:ascii="ＭＳ ゴシック" w:eastAsia="ＭＳ ゴシック" w:hAnsi="ＭＳ ゴシック" w:hint="eastAsia"/>
          <w:b/>
          <w:sz w:val="24"/>
        </w:rPr>
        <w:t>公園の支出計画（</w:t>
      </w:r>
      <w:r w:rsidR="00C20C68">
        <w:rPr>
          <w:rFonts w:ascii="ＭＳ ゴシック" w:eastAsia="ＭＳ ゴシック" w:hAnsi="ＭＳ ゴシック" w:hint="eastAsia"/>
          <w:b/>
          <w:sz w:val="24"/>
        </w:rPr>
        <w:t>令和</w:t>
      </w:r>
      <w:r w:rsidR="005A46D9">
        <w:rPr>
          <w:rFonts w:ascii="ＭＳ ゴシック" w:eastAsia="ＭＳ ゴシック" w:hAnsi="ＭＳ ゴシック" w:hint="eastAsia"/>
          <w:b/>
          <w:sz w:val="24"/>
        </w:rPr>
        <w:t>５</w:t>
      </w:r>
      <w:r w:rsidRPr="00F02D8D">
        <w:rPr>
          <w:rFonts w:ascii="ＭＳ ゴシック" w:eastAsia="ＭＳ ゴシック" w:hAnsi="ＭＳ ゴシック" w:hint="eastAsia"/>
          <w:b/>
          <w:sz w:val="24"/>
        </w:rPr>
        <w:t>・</w:t>
      </w:r>
      <w:r w:rsidR="005A46D9">
        <w:rPr>
          <w:rFonts w:ascii="ＭＳ ゴシック" w:eastAsia="ＭＳ ゴシック" w:hAnsi="ＭＳ ゴシック" w:hint="eastAsia"/>
          <w:b/>
          <w:sz w:val="24"/>
        </w:rPr>
        <w:t>６</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C17B7E" w:rsidRPr="00875A51" w:rsidRDefault="00C17B7E" w:rsidP="001878E4">
      <w:pPr>
        <w:rPr>
          <w:rFonts w:ascii="ＭＳ 明朝" w:hAnsi="ＭＳ 明朝"/>
          <w:sz w:val="22"/>
          <w:szCs w:val="22"/>
        </w:rPr>
      </w:pPr>
    </w:p>
    <w:p w:rsidR="002F2B96" w:rsidRDefault="00D34FFB" w:rsidP="000F4767">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001878E4" w:rsidRPr="00F14528">
        <w:rPr>
          <w:rFonts w:ascii="ＭＳ ゴシック" w:eastAsia="ＭＳ ゴシック" w:hAnsi="ＭＳ ゴシック" w:hint="eastAsia"/>
          <w:b/>
          <w:sz w:val="24"/>
        </w:rPr>
        <w:t>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w:t>
      </w:r>
      <w:r w:rsidR="005A46D9">
        <w:rPr>
          <w:rFonts w:ascii="ＭＳ 明朝" w:hAnsi="ＭＳ 明朝" w:hint="eastAsia"/>
          <w:sz w:val="24"/>
        </w:rPr>
        <w:t>運営</w:t>
      </w:r>
      <w:r w:rsidRPr="001878E4">
        <w:rPr>
          <w:rFonts w:ascii="ＭＳ 明朝" w:hAnsi="ＭＳ 明朝" w:hint="eastAsia"/>
          <w:sz w:val="24"/>
        </w:rPr>
        <w:t>に対する基本的考え方</w:t>
      </w:r>
    </w:p>
    <w:p w:rsidR="0011260E"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w:t>
      </w:r>
      <w:r w:rsidR="008D6194">
        <w:rPr>
          <w:rFonts w:ascii="ＭＳ 明朝" w:hAnsi="ＭＳ 明朝" w:hint="eastAsia"/>
          <w:sz w:val="24"/>
        </w:rPr>
        <w:t>運営</w:t>
      </w:r>
      <w:r w:rsidR="00BE2083">
        <w:rPr>
          <w:rFonts w:ascii="ＭＳ 明朝" w:hAnsi="ＭＳ 明朝" w:hint="eastAsia"/>
          <w:sz w:val="24"/>
        </w:rPr>
        <w:t>における基本理念</w:t>
      </w:r>
    </w:p>
    <w:p w:rsidR="005A46D9" w:rsidRPr="006D7900" w:rsidRDefault="005A46D9" w:rsidP="006D7900">
      <w:pPr>
        <w:ind w:firstLineChars="150" w:firstLine="360"/>
        <w:rPr>
          <w:rFonts w:ascii="ＭＳ 明朝" w:hAnsi="ＭＳ 明朝"/>
          <w:sz w:val="24"/>
        </w:rPr>
      </w:pPr>
      <w:r>
        <w:rPr>
          <w:rFonts w:ascii="ＭＳ 明朝" w:hAnsi="ＭＳ 明朝" w:hint="eastAsia"/>
          <w:sz w:val="24"/>
        </w:rPr>
        <w:t>(3)</w:t>
      </w:r>
      <w:r>
        <w:rPr>
          <w:rFonts w:ascii="ＭＳ 明朝" w:hAnsi="ＭＳ 明朝"/>
          <w:sz w:val="24"/>
        </w:rPr>
        <w:t xml:space="preserve"> </w:t>
      </w:r>
      <w:r>
        <w:rPr>
          <w:rFonts w:ascii="ＭＳ 明朝" w:hAnsi="ＭＳ 明朝" w:hint="eastAsia"/>
          <w:sz w:val="24"/>
        </w:rPr>
        <w:t>指定管理者の責務</w:t>
      </w:r>
    </w:p>
    <w:p w:rsidR="00585E23" w:rsidRDefault="00585E23" w:rsidP="00FC30A0">
      <w:pPr>
        <w:ind w:firstLineChars="100" w:firstLine="241"/>
        <w:rPr>
          <w:rFonts w:ascii="ＭＳ ゴシック" w:eastAsia="ＭＳ ゴシック" w:hAnsi="ＭＳ ゴシック"/>
          <w:b/>
          <w:sz w:val="24"/>
        </w:rPr>
      </w:pP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585E23" w:rsidRDefault="00585E23" w:rsidP="001878E4">
      <w:pPr>
        <w:ind w:firstLineChars="100" w:firstLine="241"/>
        <w:rPr>
          <w:rFonts w:ascii="ＭＳ ゴシック" w:eastAsia="ＭＳ ゴシック" w:hAnsi="ＭＳ ゴシック"/>
          <w:b/>
          <w:sz w:val="24"/>
        </w:rPr>
      </w:pP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w:t>
      </w:r>
      <w:r w:rsidR="005A46D9">
        <w:rPr>
          <w:rFonts w:ascii="ＭＳ 明朝" w:hAnsi="ＭＳ 明朝" w:hint="eastAsia"/>
          <w:sz w:val="24"/>
        </w:rPr>
        <w:t>実施</w:t>
      </w:r>
      <w:r>
        <w:rPr>
          <w:rFonts w:ascii="ＭＳ 明朝" w:hAnsi="ＭＳ 明朝" w:hint="eastAsia"/>
          <w:sz w:val="24"/>
        </w:rPr>
        <w:t>方針と具体的な取組</w:t>
      </w:r>
    </w:p>
    <w:p w:rsidR="005A46D9" w:rsidRDefault="005A46D9" w:rsidP="00CF7DB0">
      <w:pPr>
        <w:ind w:firstLineChars="150" w:firstLine="360"/>
        <w:rPr>
          <w:rFonts w:ascii="ＭＳ 明朝" w:hAnsi="ＭＳ 明朝"/>
          <w:sz w:val="24"/>
        </w:rPr>
      </w:pPr>
      <w:r>
        <w:rPr>
          <w:rFonts w:ascii="ＭＳ 明朝" w:hAnsi="ＭＳ 明朝" w:hint="eastAsia"/>
          <w:sz w:val="24"/>
        </w:rPr>
        <w:t>(2)</w:t>
      </w:r>
      <w:r>
        <w:rPr>
          <w:rFonts w:ascii="ＭＳ 明朝" w:hAnsi="ＭＳ 明朝"/>
          <w:sz w:val="24"/>
        </w:rPr>
        <w:t xml:space="preserve"> </w:t>
      </w:r>
      <w:r w:rsidR="00753631">
        <w:rPr>
          <w:rFonts w:ascii="ＭＳ 明朝" w:hAnsi="ＭＳ 明朝" w:hint="eastAsia"/>
          <w:sz w:val="24"/>
        </w:rPr>
        <w:t>質の高いサービスを提供するための具体的な取組</w:t>
      </w:r>
    </w:p>
    <w:p w:rsidR="001878E4" w:rsidRPr="00E44E25" w:rsidRDefault="001878E4" w:rsidP="005A46D9">
      <w:pPr>
        <w:ind w:firstLineChars="150" w:firstLine="360"/>
        <w:rPr>
          <w:rFonts w:ascii="ＭＳ 明朝" w:hAnsi="ＭＳ 明朝"/>
          <w:sz w:val="24"/>
        </w:rPr>
      </w:pPr>
      <w:r w:rsidRPr="00E44E25">
        <w:rPr>
          <w:rFonts w:ascii="ＭＳ 明朝" w:hAnsi="ＭＳ 明朝" w:hint="eastAsia"/>
          <w:sz w:val="24"/>
        </w:rPr>
        <w:t>(</w:t>
      </w:r>
      <w:r w:rsidR="005A46D9">
        <w:rPr>
          <w:rFonts w:ascii="ＭＳ 明朝" w:hAnsi="ＭＳ 明朝" w:hint="eastAsia"/>
          <w:sz w:val="24"/>
        </w:rPr>
        <w:t>3</w:t>
      </w:r>
      <w:r w:rsidRPr="00E44E25">
        <w:rPr>
          <w:rFonts w:ascii="ＭＳ 明朝" w:hAnsi="ＭＳ 明朝" w:hint="eastAsia"/>
          <w:sz w:val="24"/>
        </w:rPr>
        <w:t>)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753631" w:rsidRDefault="001878E4" w:rsidP="00753631">
      <w:pPr>
        <w:ind w:firstLineChars="150" w:firstLine="360"/>
        <w:rPr>
          <w:rFonts w:ascii="ＭＳ 明朝" w:hAnsi="ＭＳ 明朝"/>
          <w:sz w:val="24"/>
        </w:rPr>
      </w:pPr>
      <w:r w:rsidRPr="00E44E25">
        <w:rPr>
          <w:rFonts w:ascii="ＭＳ 明朝" w:hAnsi="ＭＳ 明朝" w:hint="eastAsia"/>
          <w:sz w:val="24"/>
        </w:rPr>
        <w:t>(</w:t>
      </w:r>
      <w:r w:rsidR="005A46D9">
        <w:rPr>
          <w:rFonts w:ascii="ＭＳ 明朝" w:hAnsi="ＭＳ 明朝" w:hint="eastAsia"/>
          <w:sz w:val="24"/>
        </w:rPr>
        <w:t>4</w:t>
      </w:r>
      <w:r w:rsidRPr="00E44E25">
        <w:rPr>
          <w:rFonts w:ascii="ＭＳ 明朝" w:hAnsi="ＭＳ 明朝" w:hint="eastAsia"/>
          <w:sz w:val="24"/>
        </w:rPr>
        <w:t xml:space="preserve">) </w:t>
      </w:r>
      <w:r w:rsidR="00753631">
        <w:rPr>
          <w:rFonts w:ascii="ＭＳ 明朝" w:hAnsi="ＭＳ 明朝" w:hint="eastAsia"/>
          <w:sz w:val="24"/>
        </w:rPr>
        <w:t>都民協働や地域コミュニティとの連携による公園の魅力や地域の価値の向上につ</w:t>
      </w:r>
    </w:p>
    <w:p w:rsidR="001878E4" w:rsidRDefault="00753631" w:rsidP="00CF7DB0">
      <w:pPr>
        <w:ind w:firstLineChars="350" w:firstLine="840"/>
        <w:rPr>
          <w:rFonts w:ascii="ＭＳ 明朝" w:hAnsi="ＭＳ 明朝"/>
          <w:sz w:val="24"/>
        </w:rPr>
      </w:pPr>
      <w:r>
        <w:rPr>
          <w:rFonts w:ascii="ＭＳ 明朝" w:hAnsi="ＭＳ 明朝" w:hint="eastAsia"/>
          <w:sz w:val="24"/>
        </w:rPr>
        <w:t>ながる取組</w:t>
      </w:r>
    </w:p>
    <w:p w:rsidR="001878E4" w:rsidRDefault="001878E4" w:rsidP="000F4767">
      <w:pPr>
        <w:ind w:firstLineChars="150" w:firstLine="360"/>
        <w:rPr>
          <w:rFonts w:ascii="ＭＳ 明朝" w:hAnsi="ＭＳ 明朝"/>
          <w:sz w:val="24"/>
        </w:rPr>
      </w:pPr>
      <w:r>
        <w:rPr>
          <w:rFonts w:ascii="ＭＳ 明朝" w:hAnsi="ＭＳ 明朝" w:hint="eastAsia"/>
          <w:sz w:val="24"/>
        </w:rPr>
        <w:t>(</w:t>
      </w:r>
      <w:r w:rsidR="005A46D9">
        <w:rPr>
          <w:rFonts w:ascii="ＭＳ 明朝" w:hAnsi="ＭＳ 明朝" w:hint="eastAsia"/>
          <w:sz w:val="24"/>
        </w:rPr>
        <w:t>5</w:t>
      </w:r>
      <w:r>
        <w:rPr>
          <w:rFonts w:ascii="ＭＳ 明朝" w:hAnsi="ＭＳ 明朝" w:hint="eastAsia"/>
          <w:sz w:val="24"/>
        </w:rPr>
        <w:t>)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586671" w:rsidRDefault="000F4767" w:rsidP="006D7900">
      <w:pPr>
        <w:ind w:firstLineChars="150" w:firstLine="360"/>
        <w:rPr>
          <w:rFonts w:ascii="ＭＳ 明朝" w:hAnsi="ＭＳ 明朝"/>
          <w:sz w:val="24"/>
        </w:rPr>
      </w:pPr>
      <w:r>
        <w:rPr>
          <w:rFonts w:ascii="ＭＳ 明朝" w:hAnsi="ＭＳ 明朝" w:hint="eastAsia"/>
          <w:sz w:val="24"/>
        </w:rPr>
        <w:t>(</w:t>
      </w:r>
      <w:r w:rsidR="005A46D9">
        <w:rPr>
          <w:rFonts w:ascii="ＭＳ 明朝" w:hAnsi="ＭＳ 明朝" w:hint="eastAsia"/>
          <w:sz w:val="24"/>
        </w:rPr>
        <w:t>6</w:t>
      </w:r>
      <w:r w:rsidR="001878E4">
        <w:rPr>
          <w:rFonts w:ascii="ＭＳ 明朝" w:hAnsi="ＭＳ 明朝" w:hint="eastAsia"/>
          <w:sz w:val="24"/>
        </w:rPr>
        <w:t xml:space="preserve">) </w:t>
      </w:r>
      <w:r w:rsidR="008D6194">
        <w:rPr>
          <w:rFonts w:ascii="ＭＳ 明朝" w:hAnsi="ＭＳ 明朝" w:hint="eastAsia"/>
          <w:sz w:val="24"/>
        </w:rPr>
        <w:t>東京2020大会</w:t>
      </w:r>
      <w:r w:rsidR="00F33B75">
        <w:rPr>
          <w:rFonts w:ascii="ＭＳ 明朝" w:hAnsi="ＭＳ 明朝" w:hint="eastAsia"/>
          <w:sz w:val="24"/>
        </w:rPr>
        <w:t>レガシーを</w:t>
      </w:r>
      <w:r w:rsidR="005A46D9">
        <w:rPr>
          <w:rFonts w:ascii="ＭＳ 明朝" w:hAnsi="ＭＳ 明朝" w:hint="eastAsia"/>
          <w:sz w:val="24"/>
        </w:rPr>
        <w:t>継承</w:t>
      </w:r>
      <w:r w:rsidR="00F33B75">
        <w:rPr>
          <w:rFonts w:ascii="ＭＳ 明朝" w:hAnsi="ＭＳ 明朝" w:hint="eastAsia"/>
          <w:sz w:val="24"/>
        </w:rPr>
        <w:t>する取組</w:t>
      </w:r>
    </w:p>
    <w:p w:rsidR="00585E23" w:rsidRDefault="00585E23" w:rsidP="00CF7DB0">
      <w:pPr>
        <w:ind w:firstLineChars="150" w:firstLine="360"/>
        <w:rPr>
          <w:rFonts w:ascii="ＭＳ 明朝" w:hAnsi="ＭＳ 明朝"/>
          <w:sz w:val="24"/>
        </w:rPr>
      </w:pPr>
    </w:p>
    <w:p w:rsidR="00FC30A0" w:rsidRDefault="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6B1EF7" w:rsidRDefault="006B1EF7" w:rsidP="006B1EF7">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事故、自然災害</w:t>
      </w:r>
      <w:r w:rsidR="008D6194">
        <w:rPr>
          <w:rFonts w:ascii="ＭＳ 明朝" w:hAnsi="ＭＳ 明朝" w:hint="eastAsia"/>
          <w:sz w:val="24"/>
        </w:rPr>
        <w:t>及び</w:t>
      </w:r>
      <w:r w:rsidRPr="000C71DB">
        <w:rPr>
          <w:rFonts w:ascii="ＭＳ 明朝" w:hAnsi="ＭＳ 明朝" w:hint="eastAsia"/>
          <w:sz w:val="24"/>
        </w:rPr>
        <w:t>感染症</w:t>
      </w:r>
      <w:r w:rsidR="005A46D9">
        <w:rPr>
          <w:rFonts w:ascii="ＭＳ 明朝" w:hAnsi="ＭＳ 明朝" w:hint="eastAsia"/>
          <w:sz w:val="24"/>
        </w:rPr>
        <w:t>などの社会課題</w:t>
      </w:r>
      <w:r w:rsidR="00753631">
        <w:rPr>
          <w:rFonts w:ascii="ＭＳ 明朝" w:hAnsi="ＭＳ 明朝" w:hint="eastAsia"/>
          <w:sz w:val="24"/>
        </w:rPr>
        <w:t>への対策・</w:t>
      </w:r>
      <w:r w:rsidR="005A46D9">
        <w:rPr>
          <w:rFonts w:ascii="ＭＳ 明朝" w:hAnsi="ＭＳ 明朝" w:hint="eastAsia"/>
          <w:sz w:val="24"/>
        </w:rPr>
        <w:t>対処するための取組</w:t>
      </w:r>
    </w:p>
    <w:p w:rsidR="006B1EF7" w:rsidRDefault="006B1EF7" w:rsidP="006B1EF7">
      <w:pPr>
        <w:ind w:firstLineChars="150" w:firstLine="360"/>
        <w:rPr>
          <w:rFonts w:ascii="ＭＳ 明朝" w:hAnsi="ＭＳ 明朝"/>
          <w:sz w:val="24"/>
        </w:rPr>
      </w:pPr>
      <w:r>
        <w:rPr>
          <w:rFonts w:ascii="ＭＳ 明朝" w:hAnsi="ＭＳ 明朝" w:hint="eastAsia"/>
          <w:sz w:val="24"/>
        </w:rPr>
        <w:t xml:space="preserve">(3) </w:t>
      </w:r>
      <w:r w:rsidRPr="00E44E25">
        <w:rPr>
          <w:rFonts w:ascii="ＭＳ 明朝" w:hAnsi="ＭＳ 明朝" w:hint="eastAsia"/>
          <w:sz w:val="24"/>
        </w:rPr>
        <w:t>施設補修、施設改良</w:t>
      </w:r>
      <w:r w:rsidR="00753631">
        <w:rPr>
          <w:rFonts w:ascii="ＭＳ 明朝" w:hAnsi="ＭＳ 明朝" w:hint="eastAsia"/>
          <w:sz w:val="24"/>
        </w:rPr>
        <w:t>に関する要望</w:t>
      </w:r>
      <w:r>
        <w:rPr>
          <w:rFonts w:ascii="ＭＳ 明朝" w:hAnsi="ＭＳ 明朝" w:hint="eastAsia"/>
          <w:sz w:val="24"/>
        </w:rPr>
        <w:t>への取組</w:t>
      </w:r>
    </w:p>
    <w:p w:rsidR="00F33B75" w:rsidRDefault="001878E4" w:rsidP="00CF7DB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維持管理業務の進め方</w:t>
      </w:r>
      <w:r w:rsidR="007D2C31">
        <w:rPr>
          <w:rFonts w:ascii="ＭＳ 明朝" w:hAnsi="ＭＳ 明朝" w:hint="eastAsia"/>
          <w:sz w:val="24"/>
        </w:rPr>
        <w:t>（石神井</w:t>
      </w:r>
      <w:r>
        <w:rPr>
          <w:rFonts w:ascii="ＭＳ 明朝" w:hAnsi="ＭＳ 明朝" w:hint="eastAsia"/>
          <w:sz w:val="24"/>
        </w:rPr>
        <w:t>公園）</w:t>
      </w:r>
    </w:p>
    <w:p w:rsidR="00F33B75" w:rsidRDefault="00F33B75">
      <w:pPr>
        <w:ind w:firstLineChars="150" w:firstLine="360"/>
        <w:rPr>
          <w:rFonts w:ascii="ＭＳ 明朝" w:hAnsi="ＭＳ 明朝"/>
          <w:sz w:val="24"/>
        </w:rPr>
      </w:pPr>
      <w:r>
        <w:rPr>
          <w:rFonts w:ascii="ＭＳ 明朝" w:hAnsi="ＭＳ 明朝" w:hint="eastAsia"/>
          <w:sz w:val="24"/>
        </w:rPr>
        <w:t>(5)</w:t>
      </w:r>
      <w:r>
        <w:rPr>
          <w:rFonts w:ascii="ＭＳ 明朝" w:hAnsi="ＭＳ 明朝"/>
          <w:sz w:val="24"/>
        </w:rPr>
        <w:t xml:space="preserve"> </w:t>
      </w:r>
      <w:r>
        <w:rPr>
          <w:rFonts w:ascii="ＭＳ 明朝" w:hAnsi="ＭＳ 明朝" w:hint="eastAsia"/>
          <w:sz w:val="24"/>
        </w:rPr>
        <w:t>公園が持つ緑の特性を一層引き出すための新たな維持管理の考え方</w:t>
      </w:r>
    </w:p>
    <w:p w:rsidR="006D7900" w:rsidRDefault="006D7900" w:rsidP="00CF7DB0">
      <w:pPr>
        <w:ind w:firstLineChars="150" w:firstLine="360"/>
        <w:rPr>
          <w:rFonts w:ascii="ＭＳ 明朝" w:hAnsi="ＭＳ 明朝"/>
          <w:sz w:val="24"/>
        </w:rPr>
      </w:pPr>
    </w:p>
    <w:p w:rsidR="006D7900" w:rsidRDefault="006D7900" w:rsidP="001878E4">
      <w:pPr>
        <w:rPr>
          <w:rFonts w:ascii="ＭＳ 明朝" w:hAnsi="ＭＳ 明朝"/>
          <w:sz w:val="24"/>
        </w:rPr>
        <w:sectPr w:rsidR="006D7900" w:rsidSect="00CF7DB0">
          <w:headerReference w:type="first" r:id="rId9"/>
          <w:pgSz w:w="11906" w:h="16838" w:code="9"/>
          <w:pgMar w:top="1418" w:right="851" w:bottom="851" w:left="1418" w:header="851" w:footer="992" w:gutter="0"/>
          <w:cols w:space="425"/>
          <w:titlePg/>
          <w:docGrid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lastRenderedPageBreak/>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EE2787" w:rsidP="001878E4">
      <w:pPr>
        <w:numPr>
          <w:ilvl w:val="0"/>
          <w:numId w:val="1"/>
        </w:numPr>
        <w:rPr>
          <w:sz w:val="18"/>
          <w:szCs w:val="18"/>
        </w:rPr>
      </w:pPr>
      <w:r>
        <w:rPr>
          <w:rFonts w:hint="eastAsia"/>
          <w:sz w:val="18"/>
          <w:szCs w:val="18"/>
        </w:rPr>
        <w:t>積算した合計金額は</w:t>
      </w:r>
      <w:r w:rsidRPr="009757C0">
        <w:rPr>
          <w:rFonts w:ascii="ＭＳ 明朝" w:hAnsi="ＭＳ 明朝" w:hint="eastAsia"/>
          <w:sz w:val="18"/>
          <w:szCs w:val="18"/>
        </w:rPr>
        <w:t>(1)総括表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EE2787"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321F03">
        <w:rPr>
          <w:rFonts w:hint="eastAsia"/>
          <w:sz w:val="18"/>
          <w:szCs w:val="18"/>
        </w:rPr>
        <w:t>２</w:t>
      </w:r>
      <w:r w:rsidR="001878E4" w:rsidRPr="00EE2787">
        <w:rPr>
          <w:rFonts w:ascii="ＭＳ 明朝" w:hAnsi="ＭＳ 明朝" w:hint="eastAsia"/>
          <w:sz w:val="18"/>
          <w:szCs w:val="18"/>
        </w:rPr>
        <w:t>(1)</w:t>
      </w:r>
      <w:r>
        <w:rPr>
          <w:rFonts w:hint="eastAsia"/>
          <w:sz w:val="18"/>
          <w:szCs w:val="18"/>
        </w:rPr>
        <w:t>人員配置計画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EE2787" w:rsidP="00E072F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1878E4">
        <w:rPr>
          <w:rFonts w:hint="eastAsia"/>
          <w:sz w:val="18"/>
          <w:szCs w:val="18"/>
        </w:rPr>
        <w:t>の記入金額と整合させること。</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lastRenderedPageBreak/>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Default="00EE2787" w:rsidP="00BE2083">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BE2083">
        <w:rPr>
          <w:rFonts w:hint="eastAsia"/>
          <w:sz w:val="18"/>
          <w:szCs w:val="18"/>
        </w:rPr>
        <w:t>の記入金額と整合させること。</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5A46D9" w:rsidRPr="001878E4" w:rsidRDefault="005A46D9" w:rsidP="005A46D9">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Ⅱ </w:t>
      </w:r>
      <w:r w:rsidRPr="003A2AFD">
        <w:rPr>
          <w:rFonts w:ascii="ＭＳ ゴシック" w:eastAsia="ＭＳ ゴシック" w:hAnsi="ＭＳ ゴシック" w:hint="eastAsia"/>
          <w:b/>
          <w:sz w:val="24"/>
        </w:rPr>
        <w:t>事業計画</w:t>
      </w:r>
    </w:p>
    <w:p w:rsidR="005A46D9" w:rsidRDefault="005A46D9" w:rsidP="005A46D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p>
    <w:p w:rsidR="005A46D9" w:rsidRPr="003C0A88" w:rsidRDefault="005A46D9" w:rsidP="005A46D9">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w:t>
      </w:r>
      <w:r w:rsidR="00061EE7">
        <w:rPr>
          <w:rFonts w:ascii="ＭＳ 明朝" w:hAnsi="ＭＳ 明朝" w:hint="eastAsia"/>
          <w:sz w:val="24"/>
          <w:szCs w:val="22"/>
        </w:rPr>
        <w:t>運営</w:t>
      </w:r>
      <w:r w:rsidRPr="003C0A88">
        <w:rPr>
          <w:rFonts w:ascii="ＭＳ 明朝" w:hAnsi="ＭＳ 明朝" w:hint="eastAsia"/>
          <w:sz w:val="24"/>
          <w:szCs w:val="22"/>
        </w:rPr>
        <w:t>に対する基本的考え方</w:t>
      </w:r>
    </w:p>
    <w:tbl>
      <w:tblPr>
        <w:tblStyle w:val="a3"/>
        <w:tblW w:w="8925" w:type="dxa"/>
        <w:tblInd w:w="423" w:type="dxa"/>
        <w:tblLook w:val="01E0" w:firstRow="1" w:lastRow="1" w:firstColumn="1" w:lastColumn="1" w:noHBand="0" w:noVBand="0"/>
      </w:tblPr>
      <w:tblGrid>
        <w:gridCol w:w="8925"/>
      </w:tblGrid>
      <w:tr w:rsidR="005A46D9" w:rsidTr="00CF27D0">
        <w:trPr>
          <w:trHeight w:val="6283"/>
        </w:trPr>
        <w:tc>
          <w:tcPr>
            <w:tcW w:w="8925" w:type="dxa"/>
          </w:tcPr>
          <w:p w:rsidR="005A46D9" w:rsidRPr="00646283" w:rsidRDefault="005A46D9" w:rsidP="00CF27D0"/>
        </w:tc>
      </w:tr>
    </w:tbl>
    <w:p w:rsidR="005A46D9" w:rsidRDefault="005A46D9" w:rsidP="005A46D9">
      <w:pPr>
        <w:rPr>
          <w:sz w:val="22"/>
          <w:szCs w:val="22"/>
        </w:rPr>
      </w:pPr>
      <w:r>
        <w:rPr>
          <w:rFonts w:hint="eastAsia"/>
          <w:sz w:val="22"/>
          <w:szCs w:val="22"/>
        </w:rPr>
        <w:t xml:space="preserve">　</w:t>
      </w:r>
    </w:p>
    <w:p w:rsidR="005A46D9" w:rsidRPr="006326EC" w:rsidRDefault="005A46D9" w:rsidP="005A46D9">
      <w:pPr>
        <w:rPr>
          <w:sz w:val="22"/>
          <w:szCs w:val="22"/>
        </w:rPr>
      </w:pPr>
      <w:r>
        <w:rPr>
          <w:rFonts w:hint="eastAsia"/>
          <w:sz w:val="22"/>
          <w:szCs w:val="22"/>
        </w:rPr>
        <w:t xml:space="preserve">　</w:t>
      </w:r>
    </w:p>
    <w:p w:rsidR="005A46D9" w:rsidRPr="003C0A88" w:rsidRDefault="005A46D9" w:rsidP="005A46D9">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w:t>
      </w:r>
      <w:r w:rsidR="008D6194">
        <w:rPr>
          <w:rFonts w:ascii="ＭＳ 明朝" w:hAnsi="ＭＳ 明朝" w:hint="eastAsia"/>
          <w:sz w:val="24"/>
          <w:szCs w:val="22"/>
        </w:rPr>
        <w:t>運営</w:t>
      </w:r>
      <w:r w:rsidRPr="003C0A88">
        <w:rPr>
          <w:rFonts w:ascii="ＭＳ 明朝" w:hAnsi="ＭＳ 明朝" w:hint="eastAsia"/>
          <w:sz w:val="24"/>
          <w:szCs w:val="22"/>
        </w:rPr>
        <w:t>における基本理念</w:t>
      </w:r>
    </w:p>
    <w:tbl>
      <w:tblPr>
        <w:tblStyle w:val="a3"/>
        <w:tblW w:w="8925" w:type="dxa"/>
        <w:tblInd w:w="423" w:type="dxa"/>
        <w:tblLook w:val="01E0" w:firstRow="1" w:lastRow="1" w:firstColumn="1" w:lastColumn="1" w:noHBand="0" w:noVBand="0"/>
      </w:tblPr>
      <w:tblGrid>
        <w:gridCol w:w="8925"/>
      </w:tblGrid>
      <w:tr w:rsidR="005A46D9" w:rsidTr="00CF27D0">
        <w:trPr>
          <w:trHeight w:val="6305"/>
        </w:trPr>
        <w:tc>
          <w:tcPr>
            <w:tcW w:w="8925" w:type="dxa"/>
          </w:tcPr>
          <w:p w:rsidR="005A46D9" w:rsidRDefault="005A46D9" w:rsidP="00CF27D0"/>
        </w:tc>
      </w:tr>
    </w:tbl>
    <w:p w:rsidR="005A46D9" w:rsidRDefault="005A46D9" w:rsidP="00CF7DB0">
      <w:pPr>
        <w:rPr>
          <w:sz w:val="18"/>
          <w:szCs w:val="18"/>
        </w:rPr>
      </w:pPr>
    </w:p>
    <w:p w:rsidR="00A20B79" w:rsidRPr="003C0A88" w:rsidRDefault="00866375" w:rsidP="00CF7DB0">
      <w:pPr>
        <w:ind w:firstLineChars="50" w:firstLine="120"/>
        <w:rPr>
          <w:rFonts w:ascii="ＭＳ 明朝" w:hAnsi="ＭＳ 明朝"/>
          <w:sz w:val="24"/>
          <w:szCs w:val="22"/>
        </w:rPr>
      </w:pPr>
      <w:r>
        <w:rPr>
          <w:rFonts w:ascii="ＭＳ ゴシック" w:eastAsia="ＭＳ ゴシック" w:hAnsi="ＭＳ ゴシック" w:hint="eastAsia"/>
          <w:b/>
          <w:sz w:val="24"/>
        </w:rPr>
        <w:t xml:space="preserve"> </w:t>
      </w:r>
      <w:r w:rsidR="00A20B79" w:rsidRPr="003C0A88">
        <w:rPr>
          <w:rFonts w:ascii="ＭＳ 明朝" w:hAnsi="ＭＳ 明朝" w:hint="eastAsia"/>
          <w:sz w:val="24"/>
          <w:szCs w:val="22"/>
          <w:lang w:eastAsia="zh-TW"/>
        </w:rPr>
        <w:t>(</w:t>
      </w:r>
      <w:r w:rsidR="005A46D9">
        <w:rPr>
          <w:rFonts w:ascii="ＭＳ 明朝" w:hAnsi="ＭＳ 明朝" w:hint="eastAsia"/>
          <w:sz w:val="24"/>
          <w:szCs w:val="22"/>
        </w:rPr>
        <w:t>3</w:t>
      </w:r>
      <w:r w:rsidR="00A20B79" w:rsidRPr="003C0A88">
        <w:rPr>
          <w:rFonts w:ascii="ＭＳ 明朝" w:hAnsi="ＭＳ 明朝" w:hint="eastAsia"/>
          <w:sz w:val="24"/>
          <w:szCs w:val="22"/>
          <w:lang w:eastAsia="zh-TW"/>
        </w:rPr>
        <w:t>)</w:t>
      </w:r>
      <w:r w:rsidR="00A20B79" w:rsidRPr="003C0A88">
        <w:rPr>
          <w:rFonts w:ascii="ＭＳ 明朝" w:hAnsi="ＭＳ 明朝" w:hint="eastAsia"/>
          <w:sz w:val="24"/>
          <w:szCs w:val="22"/>
        </w:rPr>
        <w:t xml:space="preserve"> </w:t>
      </w:r>
      <w:r w:rsidR="005A46D9">
        <w:rPr>
          <w:rFonts w:ascii="ＭＳ 明朝" w:hAnsi="ＭＳ 明朝" w:hint="eastAsia"/>
          <w:sz w:val="24"/>
          <w:szCs w:val="22"/>
        </w:rPr>
        <w:t>指定管理者の責務</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80"/>
        <w:rPr>
          <w:rFonts w:ascii="ＭＳ 明朝" w:hAnsi="ＭＳ 明朝"/>
          <w:sz w:val="28"/>
        </w:rPr>
      </w:pPr>
    </w:p>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CF7DB0">
          <w:pgSz w:w="11906" w:h="16838" w:code="9"/>
          <w:pgMar w:top="1418" w:right="851" w:bottom="851" w:left="1418" w:header="851" w:footer="992" w:gutter="0"/>
          <w:cols w:space="425"/>
          <w:docGrid w:linePitch="360"/>
        </w:sectPr>
      </w:pPr>
    </w:p>
    <w:p w:rsidR="001878E4" w:rsidRPr="003C0A88" w:rsidRDefault="00521311"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lastRenderedPageBreak/>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7E52" w:rsidP="00C93C51">
            <w:r>
              <w:rPr>
                <w:rFonts w:hint="eastAsia"/>
              </w:rPr>
              <w:t>戸山公園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7E52" w:rsidP="00C93C51">
            <w:r>
              <w:rPr>
                <w:rFonts w:hint="eastAsia"/>
              </w:rPr>
              <w:t>善福寺公園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5A46D9" w:rsidTr="001717CC">
        <w:trPr>
          <w:trHeight w:val="547"/>
        </w:trPr>
        <w:tc>
          <w:tcPr>
            <w:tcW w:w="2585" w:type="dxa"/>
            <w:tcBorders>
              <w:left w:val="single" w:sz="12" w:space="0" w:color="auto"/>
            </w:tcBorders>
            <w:shd w:val="clear" w:color="auto" w:fill="auto"/>
            <w:vAlign w:val="center"/>
          </w:tcPr>
          <w:p w:rsidR="005A46D9" w:rsidRDefault="005A46D9" w:rsidP="00C93C51">
            <w:r>
              <w:rPr>
                <w:rFonts w:hint="eastAsia"/>
              </w:rPr>
              <w:t>高井戸公園</w:t>
            </w:r>
          </w:p>
        </w:tc>
        <w:tc>
          <w:tcPr>
            <w:tcW w:w="2248" w:type="dxa"/>
            <w:vAlign w:val="center"/>
          </w:tcPr>
          <w:p w:rsidR="005A46D9" w:rsidRDefault="005A46D9" w:rsidP="00C93C51">
            <w:pPr>
              <w:jc w:val="center"/>
            </w:pPr>
          </w:p>
        </w:tc>
        <w:tc>
          <w:tcPr>
            <w:tcW w:w="2410" w:type="dxa"/>
            <w:vAlign w:val="center"/>
          </w:tcPr>
          <w:p w:rsidR="005A46D9" w:rsidRDefault="005A46D9" w:rsidP="00C93C51">
            <w:pPr>
              <w:jc w:val="center"/>
            </w:pPr>
          </w:p>
        </w:tc>
        <w:tc>
          <w:tcPr>
            <w:tcW w:w="4394" w:type="dxa"/>
            <w:vAlign w:val="center"/>
          </w:tcPr>
          <w:p w:rsidR="005A46D9" w:rsidRDefault="005A46D9" w:rsidP="00C93C51"/>
        </w:tc>
        <w:tc>
          <w:tcPr>
            <w:tcW w:w="2643" w:type="dxa"/>
            <w:tcBorders>
              <w:right w:val="single" w:sz="12" w:space="0" w:color="auto"/>
            </w:tcBorders>
            <w:vAlign w:val="center"/>
          </w:tcPr>
          <w:p w:rsidR="005A46D9" w:rsidRDefault="005A46D9"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7E52" w:rsidP="00C93C51">
            <w:r>
              <w:rPr>
                <w:rFonts w:hint="eastAsia"/>
              </w:rPr>
              <w:t>浮間公園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7E52" w:rsidP="00C93C51">
            <w:r>
              <w:rPr>
                <w:rFonts w:hint="eastAsia"/>
              </w:rPr>
              <w:t>赤塚公園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867E52" w:rsidP="00C93C51">
            <w:r>
              <w:rPr>
                <w:rFonts w:hint="eastAsia"/>
              </w:rPr>
              <w:t>石神井公園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single" w:sz="4" w:space="0" w:color="auto"/>
            </w:tcBorders>
            <w:shd w:val="clear" w:color="auto" w:fill="auto"/>
            <w:vAlign w:val="center"/>
          </w:tcPr>
          <w:p w:rsidR="001878E4" w:rsidRDefault="00867E52" w:rsidP="00C93C51">
            <w:r>
              <w:rPr>
                <w:rFonts w:hint="eastAsia"/>
              </w:rPr>
              <w:t>大泉中央公園</w:t>
            </w:r>
          </w:p>
        </w:tc>
        <w:tc>
          <w:tcPr>
            <w:tcW w:w="2248" w:type="dxa"/>
            <w:tcBorders>
              <w:bottom w:val="single" w:sz="4" w:space="0" w:color="auto"/>
            </w:tcBorders>
            <w:vAlign w:val="center"/>
          </w:tcPr>
          <w:p w:rsidR="001878E4" w:rsidRDefault="001878E4" w:rsidP="00C93C51">
            <w:pPr>
              <w:jc w:val="center"/>
            </w:pPr>
          </w:p>
        </w:tc>
        <w:tc>
          <w:tcPr>
            <w:tcW w:w="2410" w:type="dxa"/>
            <w:tcBorders>
              <w:bottom w:val="single" w:sz="4" w:space="0" w:color="auto"/>
            </w:tcBorders>
            <w:vAlign w:val="center"/>
          </w:tcPr>
          <w:p w:rsidR="001878E4" w:rsidRDefault="001878E4" w:rsidP="00C93C51">
            <w:pPr>
              <w:jc w:val="center"/>
            </w:pPr>
          </w:p>
        </w:tc>
        <w:tc>
          <w:tcPr>
            <w:tcW w:w="4394" w:type="dxa"/>
            <w:tcBorders>
              <w:bottom w:val="single" w:sz="4" w:space="0" w:color="auto"/>
            </w:tcBorders>
            <w:vAlign w:val="center"/>
          </w:tcPr>
          <w:p w:rsidR="001878E4" w:rsidRDefault="001878E4" w:rsidP="00C93C51"/>
        </w:tc>
        <w:tc>
          <w:tcPr>
            <w:tcW w:w="2643" w:type="dxa"/>
            <w:tcBorders>
              <w:bottom w:val="single" w:sz="4" w:space="0" w:color="auto"/>
              <w:right w:val="single" w:sz="12" w:space="0" w:color="auto"/>
            </w:tcBorders>
            <w:vAlign w:val="center"/>
          </w:tcPr>
          <w:p w:rsidR="001878E4" w:rsidRDefault="001878E4" w:rsidP="00C93C51"/>
        </w:tc>
      </w:tr>
      <w:tr w:rsidR="005A46D9" w:rsidTr="001717CC">
        <w:trPr>
          <w:trHeight w:val="547"/>
        </w:trPr>
        <w:tc>
          <w:tcPr>
            <w:tcW w:w="2585" w:type="dxa"/>
            <w:tcBorders>
              <w:left w:val="single" w:sz="12" w:space="0" w:color="auto"/>
              <w:bottom w:val="single" w:sz="4" w:space="0" w:color="auto"/>
            </w:tcBorders>
            <w:shd w:val="clear" w:color="auto" w:fill="auto"/>
            <w:vAlign w:val="center"/>
          </w:tcPr>
          <w:p w:rsidR="005A46D9" w:rsidRDefault="00641D65" w:rsidP="00C93C51">
            <w:r>
              <w:rPr>
                <w:rFonts w:ascii="ＭＳ 明朝" w:hAnsi="ＭＳ 明朝" w:hint="eastAsia"/>
              </w:rPr>
              <w:t>都市計画練馬城址公園</w:t>
            </w:r>
          </w:p>
        </w:tc>
        <w:tc>
          <w:tcPr>
            <w:tcW w:w="2248" w:type="dxa"/>
            <w:tcBorders>
              <w:bottom w:val="single" w:sz="4" w:space="0" w:color="auto"/>
            </w:tcBorders>
            <w:vAlign w:val="center"/>
          </w:tcPr>
          <w:p w:rsidR="005A46D9" w:rsidRDefault="005A46D9" w:rsidP="00C93C51">
            <w:pPr>
              <w:jc w:val="center"/>
            </w:pPr>
          </w:p>
        </w:tc>
        <w:tc>
          <w:tcPr>
            <w:tcW w:w="2410" w:type="dxa"/>
            <w:tcBorders>
              <w:bottom w:val="single" w:sz="4" w:space="0" w:color="auto"/>
            </w:tcBorders>
            <w:vAlign w:val="center"/>
          </w:tcPr>
          <w:p w:rsidR="005A46D9" w:rsidRDefault="005A46D9" w:rsidP="00C93C51">
            <w:pPr>
              <w:jc w:val="center"/>
            </w:pPr>
          </w:p>
        </w:tc>
        <w:tc>
          <w:tcPr>
            <w:tcW w:w="4394" w:type="dxa"/>
            <w:tcBorders>
              <w:bottom w:val="single" w:sz="4" w:space="0" w:color="auto"/>
            </w:tcBorders>
            <w:vAlign w:val="center"/>
          </w:tcPr>
          <w:p w:rsidR="005A46D9" w:rsidRDefault="005A46D9" w:rsidP="00C93C51"/>
        </w:tc>
        <w:tc>
          <w:tcPr>
            <w:tcW w:w="2643" w:type="dxa"/>
            <w:tcBorders>
              <w:bottom w:val="single" w:sz="4" w:space="0" w:color="auto"/>
              <w:right w:val="single" w:sz="12" w:space="0" w:color="auto"/>
            </w:tcBorders>
            <w:vAlign w:val="center"/>
          </w:tcPr>
          <w:p w:rsidR="005A46D9" w:rsidRDefault="005A46D9"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lastRenderedPageBreak/>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54656"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55680"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t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0C51Ef3rJgregO8MAraBlMK7wlsWmXeYNTDbFbYvl4SwzASTyRw&#10;6zhLCyCCC0KeF3DF7Cvmewoia3BUYYfRsD13w/gvteGLFuIkoVBSnQIbGx6Icodpw2GYvpDR5qXw&#10;470vB6u792z6Ew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Hxb6y2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878E4" w:rsidRPr="00406123" w:rsidRDefault="001878E4" w:rsidP="001878E4">
      <w:pPr>
        <w:spacing w:line="360" w:lineRule="auto"/>
        <w:rPr>
          <w:sz w:val="20"/>
          <w:szCs w:val="20"/>
          <w:u w:val="double"/>
        </w:rPr>
      </w:pPr>
      <w:r w:rsidRPr="00406123">
        <w:rPr>
          <w:rFonts w:hint="eastAsia"/>
          <w:sz w:val="20"/>
          <w:szCs w:val="20"/>
          <w:u w:val="double"/>
        </w:rPr>
        <w:t>※本表とは別に職員のローテ</w:t>
      </w:r>
      <w:r w:rsidR="00521311">
        <w:rPr>
          <w:rFonts w:hint="eastAsia"/>
          <w:sz w:val="20"/>
          <w:szCs w:val="20"/>
          <w:u w:val="double"/>
        </w:rPr>
        <w:t>ーション表を作成し提出してください。（標準１か月分：様式任意）</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lastRenderedPageBreak/>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6326EC" w:rsidRDefault="006326EC" w:rsidP="006326EC">
      <w:pPr>
        <w:rPr>
          <w:sz w:val="18"/>
          <w:szCs w:val="18"/>
        </w:rPr>
      </w:pPr>
    </w:p>
    <w:p w:rsidR="006326EC" w:rsidRPr="006326EC" w:rsidRDefault="006326EC" w:rsidP="00CF7DB0">
      <w:pPr>
        <w:rPr>
          <w:rFonts w:ascii="ＭＳ ゴシック" w:eastAsia="ＭＳ ゴシック" w:hAnsi="ＭＳ ゴシック"/>
          <w:b/>
          <w:sz w:val="24"/>
        </w:rPr>
      </w:pPr>
      <w:r w:rsidRPr="001C5E59">
        <w:rPr>
          <w:rFonts w:ascii="ＭＳ ゴシック" w:eastAsia="ＭＳ ゴシック" w:hAnsi="ＭＳ ゴシック" w:hint="eastAsia"/>
          <w:b/>
          <w:sz w:val="24"/>
        </w:rPr>
        <w:lastRenderedPageBreak/>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w:t>
      </w:r>
      <w:r w:rsidR="00753631">
        <w:rPr>
          <w:rFonts w:ascii="ＭＳ 明朝" w:hAnsi="ＭＳ 明朝" w:hint="eastAsia"/>
          <w:sz w:val="24"/>
          <w:szCs w:val="22"/>
        </w:rPr>
        <w:t>実施</w:t>
      </w:r>
      <w:r w:rsidRPr="003C0A88">
        <w:rPr>
          <w:rFonts w:ascii="ＭＳ 明朝" w:hAnsi="ＭＳ 明朝" w:hint="eastAsia"/>
          <w:sz w:val="24"/>
          <w:szCs w:val="22"/>
        </w:rPr>
        <w:t>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CF7DB0" w:rsidRDefault="00A20B79" w:rsidP="00753631">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753631">
        <w:rPr>
          <w:rFonts w:ascii="ＭＳ 明朝" w:hAnsi="ＭＳ 明朝" w:hint="eastAsia"/>
          <w:sz w:val="24"/>
          <w:szCs w:val="22"/>
        </w:rPr>
        <w:t>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lastRenderedPageBreak/>
        <w:t xml:space="preserve">(3) </w:t>
      </w:r>
      <w:r w:rsidR="005A46D9">
        <w:rPr>
          <w:rFonts w:ascii="ＭＳ 明朝" w:hAnsi="ＭＳ 明朝" w:hint="eastAsia"/>
          <w:sz w:val="24"/>
          <w:szCs w:val="22"/>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866375" w:rsidRDefault="004044A1" w:rsidP="00CF7DB0">
      <w:pPr>
        <w:rPr>
          <w:rFonts w:ascii="ＭＳ 明朝" w:hAnsi="ＭＳ 明朝"/>
          <w:sz w:val="24"/>
          <w:szCs w:val="22"/>
        </w:rPr>
      </w:pPr>
      <w:r>
        <w:rPr>
          <w:rFonts w:hint="eastAsia"/>
          <w:sz w:val="22"/>
          <w:szCs w:val="22"/>
        </w:rPr>
        <w:t xml:space="preserve">　</w:t>
      </w: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w:t>
      </w:r>
      <w:r w:rsidR="00753631">
        <w:rPr>
          <w:rFonts w:ascii="ＭＳ 明朝" w:hAnsi="ＭＳ 明朝" w:hint="eastAsia"/>
          <w:sz w:val="24"/>
          <w:szCs w:val="22"/>
        </w:rPr>
        <w:t>都民協働や地域コミュニティとの連携による公園の魅力や地域の価値の向上に</w:t>
      </w:r>
    </w:p>
    <w:p w:rsidR="004044A1" w:rsidRPr="003C0A88" w:rsidRDefault="00753631" w:rsidP="00CF7DB0">
      <w:pPr>
        <w:ind w:firstLineChars="250" w:firstLine="600"/>
        <w:rPr>
          <w:rFonts w:ascii="ＭＳ 明朝" w:hAnsi="ＭＳ 明朝"/>
          <w:sz w:val="28"/>
        </w:rPr>
      </w:pPr>
      <w:r>
        <w:rPr>
          <w:rFonts w:ascii="ＭＳ 明朝" w:hAnsi="ＭＳ 明朝" w:hint="eastAsia"/>
          <w:sz w:val="24"/>
          <w:szCs w:val="22"/>
        </w:rPr>
        <w:t>つながる取組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4044A1" w:rsidRDefault="004044A1"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lastRenderedPageBreak/>
        <w:t>(5) 公園の魅力向上</w:t>
      </w:r>
      <w:r w:rsidR="005A46D9">
        <w:rPr>
          <w:rFonts w:ascii="ＭＳ 明朝" w:hAnsi="ＭＳ 明朝" w:hint="eastAsia"/>
          <w:sz w:val="24"/>
          <w:szCs w:val="22"/>
        </w:rPr>
        <w:t>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8D6194" w:rsidRDefault="008D6194" w:rsidP="004044A1">
      <w:pPr>
        <w:rPr>
          <w:sz w:val="22"/>
          <w:szCs w:val="22"/>
        </w:rPr>
      </w:pPr>
    </w:p>
    <w:p w:rsidR="004044A1" w:rsidRDefault="004044A1" w:rsidP="001878E4">
      <w:pPr>
        <w:rPr>
          <w:rFonts w:ascii="ＭＳ 明朝" w:hAnsi="ＭＳ 明朝"/>
          <w:sz w:val="24"/>
          <w:szCs w:val="22"/>
        </w:rPr>
      </w:pPr>
      <w:r>
        <w:rPr>
          <w:rFonts w:hint="eastAsia"/>
          <w:sz w:val="22"/>
          <w:szCs w:val="22"/>
        </w:rPr>
        <w:t xml:space="preserve">　</w:t>
      </w:r>
      <w:r w:rsidR="005A46D9" w:rsidRPr="003C0A88">
        <w:rPr>
          <w:rFonts w:ascii="ＭＳ 明朝" w:hAnsi="ＭＳ 明朝" w:hint="eastAsia"/>
          <w:sz w:val="24"/>
          <w:szCs w:val="22"/>
          <w:lang w:eastAsia="zh-TW"/>
        </w:rPr>
        <w:t>(</w:t>
      </w:r>
      <w:r w:rsidR="005A46D9">
        <w:rPr>
          <w:rFonts w:ascii="ＭＳ 明朝" w:hAnsi="ＭＳ 明朝" w:hint="eastAsia"/>
          <w:sz w:val="24"/>
          <w:szCs w:val="22"/>
        </w:rPr>
        <w:t>6</w:t>
      </w:r>
      <w:r w:rsidR="005A46D9" w:rsidRPr="003C0A88">
        <w:rPr>
          <w:rFonts w:ascii="ＭＳ 明朝" w:hAnsi="ＭＳ 明朝" w:hint="eastAsia"/>
          <w:sz w:val="24"/>
          <w:szCs w:val="22"/>
          <w:lang w:eastAsia="zh-TW"/>
        </w:rPr>
        <w:t xml:space="preserve">) </w:t>
      </w:r>
      <w:r w:rsidR="008D6194">
        <w:rPr>
          <w:rFonts w:ascii="ＭＳ 明朝" w:hAnsi="ＭＳ 明朝" w:hint="eastAsia"/>
          <w:sz w:val="24"/>
          <w:szCs w:val="22"/>
        </w:rPr>
        <w:t>東京2020大会</w:t>
      </w:r>
      <w:r w:rsidR="00F33B75">
        <w:rPr>
          <w:rFonts w:ascii="ＭＳ 明朝" w:hAnsi="ＭＳ 明朝" w:hint="eastAsia"/>
          <w:sz w:val="24"/>
          <w:szCs w:val="22"/>
        </w:rPr>
        <w:t>レガシーを</w:t>
      </w:r>
      <w:r w:rsidR="005A46D9">
        <w:rPr>
          <w:rFonts w:ascii="ＭＳ 明朝" w:hAnsi="ＭＳ 明朝" w:hint="eastAsia"/>
          <w:sz w:val="24"/>
          <w:szCs w:val="22"/>
        </w:rPr>
        <w:t>継承</w:t>
      </w:r>
      <w:r w:rsidR="00F33B75">
        <w:rPr>
          <w:rFonts w:ascii="ＭＳ 明朝" w:hAnsi="ＭＳ 明朝" w:hint="eastAsia"/>
          <w:sz w:val="24"/>
          <w:szCs w:val="22"/>
        </w:rPr>
        <w:t>する取組</w:t>
      </w:r>
    </w:p>
    <w:tbl>
      <w:tblPr>
        <w:tblStyle w:val="a3"/>
        <w:tblW w:w="8925" w:type="dxa"/>
        <w:tblInd w:w="423" w:type="dxa"/>
        <w:tblLook w:val="01E0" w:firstRow="1" w:lastRow="1" w:firstColumn="1" w:lastColumn="1" w:noHBand="0" w:noVBand="0"/>
      </w:tblPr>
      <w:tblGrid>
        <w:gridCol w:w="8925"/>
      </w:tblGrid>
      <w:tr w:rsidR="005A46D9" w:rsidTr="00CF27D0">
        <w:trPr>
          <w:trHeight w:val="6305"/>
        </w:trPr>
        <w:tc>
          <w:tcPr>
            <w:tcW w:w="8925" w:type="dxa"/>
          </w:tcPr>
          <w:p w:rsidR="005A46D9" w:rsidRDefault="005A46D9" w:rsidP="00CF27D0"/>
        </w:tc>
      </w:tr>
    </w:tbl>
    <w:p w:rsidR="00042255" w:rsidRPr="0042577A" w:rsidRDefault="00042255" w:rsidP="001878E4">
      <w:pPr>
        <w:rPr>
          <w:sz w:val="22"/>
          <w:szCs w:val="22"/>
        </w:rPr>
      </w:pPr>
    </w:p>
    <w:p w:rsidR="004044A1" w:rsidRPr="006326EC" w:rsidRDefault="004044A1" w:rsidP="00CF7DB0">
      <w:pPr>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４　</w:t>
      </w:r>
      <w:r w:rsidRPr="004628C1">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6A2121" w:rsidRPr="006A2121">
        <w:rPr>
          <w:rFonts w:ascii="ＭＳ 明朝" w:hAnsi="ＭＳ 明朝" w:hint="eastAsia"/>
          <w:sz w:val="24"/>
          <w:lang w:eastAsia="zh-TW"/>
        </w:rPr>
        <w:t>事故</w:t>
      </w:r>
      <w:r w:rsidR="008D6194">
        <w:rPr>
          <w:rFonts w:ascii="ＭＳ 明朝" w:hAnsi="ＭＳ 明朝" w:hint="eastAsia"/>
          <w:sz w:val="24"/>
        </w:rPr>
        <w:t>、</w:t>
      </w:r>
      <w:r w:rsidR="006A2121" w:rsidRPr="006A2121">
        <w:rPr>
          <w:rFonts w:ascii="ＭＳ 明朝" w:hAnsi="ＭＳ 明朝" w:hint="eastAsia"/>
          <w:sz w:val="24"/>
          <w:lang w:eastAsia="zh-TW"/>
        </w:rPr>
        <w:t>自然災害</w:t>
      </w:r>
      <w:r w:rsidR="008D6194">
        <w:rPr>
          <w:rFonts w:ascii="ＭＳ 明朝" w:hAnsi="ＭＳ 明朝" w:hint="eastAsia"/>
          <w:sz w:val="24"/>
        </w:rPr>
        <w:t>及び</w:t>
      </w:r>
      <w:r w:rsidR="006A2121" w:rsidRPr="006A2121">
        <w:rPr>
          <w:rFonts w:ascii="ＭＳ 明朝" w:hAnsi="ＭＳ 明朝" w:hint="eastAsia"/>
          <w:sz w:val="24"/>
          <w:lang w:eastAsia="zh-TW"/>
        </w:rPr>
        <w:t>感染症</w:t>
      </w:r>
      <w:r w:rsidR="005A46D9">
        <w:rPr>
          <w:rFonts w:ascii="ＭＳ 明朝" w:hAnsi="ＭＳ 明朝" w:hint="eastAsia"/>
          <w:sz w:val="24"/>
        </w:rPr>
        <w:t>などの社会課題</w:t>
      </w:r>
      <w:r w:rsidR="00753631">
        <w:rPr>
          <w:rFonts w:ascii="ＭＳ 明朝" w:hAnsi="ＭＳ 明朝" w:hint="eastAsia"/>
          <w:sz w:val="24"/>
        </w:rPr>
        <w:t>への対策・</w:t>
      </w:r>
      <w:r w:rsidR="005A46D9">
        <w:rPr>
          <w:rFonts w:ascii="ＭＳ 明朝" w:hAnsi="ＭＳ 明朝" w:hint="eastAsia"/>
          <w:sz w:val="24"/>
        </w:rPr>
        <w:t>対処するための取組</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lastRenderedPageBreak/>
        <w:t xml:space="preserve">(3) </w:t>
      </w:r>
      <w:r w:rsidR="003C0A88" w:rsidRPr="003C0A88">
        <w:rPr>
          <w:rFonts w:ascii="ＭＳ 明朝" w:hAnsi="ＭＳ 明朝" w:hint="eastAsia"/>
          <w:sz w:val="24"/>
          <w:szCs w:val="22"/>
        </w:rPr>
        <w:t>施設補修、施設改良</w:t>
      </w:r>
      <w:r w:rsidR="00753631">
        <w:rPr>
          <w:rFonts w:ascii="ＭＳ 明朝" w:hAnsi="ＭＳ 明朝" w:hint="eastAsia"/>
          <w:sz w:val="24"/>
          <w:szCs w:val="22"/>
        </w:rPr>
        <w:t>に関する要望</w:t>
      </w:r>
      <w:r w:rsidR="00CE318C">
        <w:rPr>
          <w:rFonts w:ascii="ＭＳ 明朝" w:hAnsi="ＭＳ 明朝" w:hint="eastAsia"/>
          <w:sz w:val="24"/>
          <w:szCs w:val="22"/>
        </w:rPr>
        <w:t>への</w:t>
      </w:r>
      <w:r w:rsidR="003C0A88" w:rsidRPr="003C0A88">
        <w:rPr>
          <w:rFonts w:ascii="ＭＳ 明朝" w:hAnsi="ＭＳ 明朝" w:hint="eastAsia"/>
          <w:sz w:val="24"/>
          <w:szCs w:val="22"/>
        </w:rPr>
        <w:t>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CF7DB0">
      <w:pPr>
        <w:ind w:firstLineChars="100" w:firstLine="220"/>
        <w:rPr>
          <w:sz w:val="22"/>
          <w:szCs w:val="22"/>
        </w:rPr>
      </w:pPr>
      <w:r>
        <w:rPr>
          <w:rFonts w:hint="eastAsia"/>
          <w:sz w:val="22"/>
          <w:szCs w:val="22"/>
        </w:rPr>
        <w:t xml:space="preserve">　</w:t>
      </w: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3B3A85" w:rsidRDefault="003B3A85" w:rsidP="00CF7DB0">
      <w:pPr>
        <w:ind w:firstLineChars="100" w:firstLine="220"/>
        <w:rPr>
          <w:sz w:val="22"/>
          <w:szCs w:val="22"/>
        </w:rPr>
      </w:pPr>
    </w:p>
    <w:p w:rsidR="00C17B7E" w:rsidRDefault="00C17B7E" w:rsidP="00CF7DB0">
      <w:pPr>
        <w:ind w:firstLineChars="100" w:firstLine="220"/>
        <w:rPr>
          <w:sz w:val="22"/>
          <w:szCs w:val="22"/>
        </w:rPr>
      </w:pPr>
    </w:p>
    <w:p w:rsidR="00042255" w:rsidRPr="004044A1" w:rsidRDefault="004044A1" w:rsidP="00CF7DB0">
      <w:pPr>
        <w:rPr>
          <w:rFonts w:ascii="ＭＳ ゴシック" w:eastAsia="ＭＳ ゴシック" w:hAnsi="ＭＳ ゴシック"/>
          <w:b/>
          <w:sz w:val="24"/>
        </w:rPr>
      </w:pPr>
      <w:r>
        <w:rPr>
          <w:rFonts w:hint="eastAsia"/>
          <w:sz w:val="22"/>
          <w:szCs w:val="22"/>
        </w:rPr>
        <w:lastRenderedPageBreak/>
        <w:t xml:space="preserve">　</w:t>
      </w:r>
      <w:r w:rsidR="00042255">
        <w:rPr>
          <w:rFonts w:ascii="ＭＳ 明朝" w:hAnsi="ＭＳ 明朝" w:hint="eastAsia"/>
          <w:sz w:val="24"/>
          <w:szCs w:val="22"/>
        </w:rPr>
        <w:t>(5</w:t>
      </w:r>
      <w:r w:rsidR="00042255" w:rsidRPr="003C0A88">
        <w:rPr>
          <w:rFonts w:ascii="ＭＳ 明朝" w:hAnsi="ＭＳ 明朝" w:hint="eastAsia"/>
          <w:sz w:val="24"/>
          <w:szCs w:val="22"/>
        </w:rPr>
        <w:t>)</w:t>
      </w:r>
      <w:r w:rsidR="00042255">
        <w:rPr>
          <w:rFonts w:ascii="ＭＳ 明朝" w:hAnsi="ＭＳ 明朝" w:hint="eastAsia"/>
          <w:sz w:val="24"/>
          <w:szCs w:val="22"/>
        </w:rPr>
        <w:t xml:space="preserve"> </w:t>
      </w:r>
      <w:r w:rsidR="00042255" w:rsidRPr="00EE3166">
        <w:rPr>
          <w:rFonts w:ascii="ＭＳ 明朝" w:hAnsi="ＭＳ 明朝" w:hint="eastAsia"/>
          <w:sz w:val="24"/>
          <w:szCs w:val="22"/>
        </w:rPr>
        <w:t>公園が持つ緑の特性を一層引き出すための新たな維持管理の</w:t>
      </w:r>
      <w:r w:rsidR="00042255">
        <w:rPr>
          <w:rFonts w:ascii="ＭＳ 明朝" w:hAnsi="ＭＳ 明朝" w:hint="eastAsia"/>
          <w:sz w:val="24"/>
          <w:szCs w:val="22"/>
        </w:rPr>
        <w:t>考え方</w:t>
      </w:r>
    </w:p>
    <w:tbl>
      <w:tblPr>
        <w:tblStyle w:val="a3"/>
        <w:tblW w:w="8925" w:type="dxa"/>
        <w:tblInd w:w="423" w:type="dxa"/>
        <w:tblLook w:val="01E0" w:firstRow="1" w:lastRow="1" w:firstColumn="1" w:lastColumn="1" w:noHBand="0" w:noVBand="0"/>
      </w:tblPr>
      <w:tblGrid>
        <w:gridCol w:w="8925"/>
      </w:tblGrid>
      <w:tr w:rsidR="00042255" w:rsidTr="00CF7DB0">
        <w:trPr>
          <w:trHeight w:val="6361"/>
        </w:trPr>
        <w:tc>
          <w:tcPr>
            <w:tcW w:w="8925" w:type="dxa"/>
          </w:tcPr>
          <w:p w:rsidR="00042255" w:rsidRPr="00330C46" w:rsidRDefault="00042255" w:rsidP="004C029A"/>
        </w:tc>
      </w:tr>
    </w:tbl>
    <w:p w:rsidR="00F33B75" w:rsidRPr="00F33B75" w:rsidRDefault="00042255">
      <w:r>
        <w:rPr>
          <w:rFonts w:hint="eastAsia"/>
          <w:sz w:val="22"/>
          <w:szCs w:val="22"/>
        </w:rPr>
        <w:t xml:space="preserve">　</w:t>
      </w:r>
    </w:p>
    <w:sectPr w:rsidR="00F33B75" w:rsidRPr="00F33B75" w:rsidSect="00CF7DB0">
      <w:pgSz w:w="11906" w:h="16838" w:code="9"/>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7CC" w:rsidRDefault="001717CC" w:rsidP="001717C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42255"/>
    <w:rsid w:val="00061EE7"/>
    <w:rsid w:val="000F4767"/>
    <w:rsid w:val="0011260E"/>
    <w:rsid w:val="001273BD"/>
    <w:rsid w:val="00135609"/>
    <w:rsid w:val="00140523"/>
    <w:rsid w:val="001717CC"/>
    <w:rsid w:val="0018468A"/>
    <w:rsid w:val="001878E4"/>
    <w:rsid w:val="00204AAF"/>
    <w:rsid w:val="00253ED7"/>
    <w:rsid w:val="00254819"/>
    <w:rsid w:val="00262197"/>
    <w:rsid w:val="002A2017"/>
    <w:rsid w:val="002D36EF"/>
    <w:rsid w:val="002F2B96"/>
    <w:rsid w:val="0030631C"/>
    <w:rsid w:val="003829DE"/>
    <w:rsid w:val="003B3A85"/>
    <w:rsid w:val="003C0A88"/>
    <w:rsid w:val="00400B73"/>
    <w:rsid w:val="004044A1"/>
    <w:rsid w:val="0042577A"/>
    <w:rsid w:val="00452ADC"/>
    <w:rsid w:val="004B2562"/>
    <w:rsid w:val="005148FB"/>
    <w:rsid w:val="00521311"/>
    <w:rsid w:val="00534996"/>
    <w:rsid w:val="00563982"/>
    <w:rsid w:val="00573F1E"/>
    <w:rsid w:val="00585E23"/>
    <w:rsid w:val="00586671"/>
    <w:rsid w:val="005A46D9"/>
    <w:rsid w:val="00610585"/>
    <w:rsid w:val="006326EC"/>
    <w:rsid w:val="00641D65"/>
    <w:rsid w:val="006A2121"/>
    <w:rsid w:val="006B1EF7"/>
    <w:rsid w:val="006D7900"/>
    <w:rsid w:val="007462CD"/>
    <w:rsid w:val="00753631"/>
    <w:rsid w:val="00775C5D"/>
    <w:rsid w:val="007855CF"/>
    <w:rsid w:val="007D2C31"/>
    <w:rsid w:val="008221B6"/>
    <w:rsid w:val="00866375"/>
    <w:rsid w:val="00867E52"/>
    <w:rsid w:val="008D6194"/>
    <w:rsid w:val="0091495E"/>
    <w:rsid w:val="009F7B3B"/>
    <w:rsid w:val="00A20B79"/>
    <w:rsid w:val="00A93A89"/>
    <w:rsid w:val="00B1601E"/>
    <w:rsid w:val="00B42EB8"/>
    <w:rsid w:val="00BC169E"/>
    <w:rsid w:val="00BC3BAA"/>
    <w:rsid w:val="00BE2083"/>
    <w:rsid w:val="00C17B7E"/>
    <w:rsid w:val="00C20C68"/>
    <w:rsid w:val="00CB1722"/>
    <w:rsid w:val="00CE318C"/>
    <w:rsid w:val="00CF7DB0"/>
    <w:rsid w:val="00D34FFB"/>
    <w:rsid w:val="00E072F9"/>
    <w:rsid w:val="00E95EB1"/>
    <w:rsid w:val="00EE2787"/>
    <w:rsid w:val="00F33B75"/>
    <w:rsid w:val="00F46E81"/>
    <w:rsid w:val="00FC30A0"/>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docId w15:val="{D64DD404-C4AC-4A0E-A972-F34CFBEA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 w:type="paragraph" w:styleId="aa">
    <w:name w:val="List Paragraph"/>
    <w:basedOn w:val="a"/>
    <w:uiPriority w:val="34"/>
    <w:qFormat/>
    <w:rsid w:val="00573F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9CDD0-FABC-4AB5-9B34-180FC572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16</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55</cp:revision>
  <cp:lastPrinted>2022-03-17T12:11:00Z</cp:lastPrinted>
  <dcterms:created xsi:type="dcterms:W3CDTF">2015-01-14T08:13:00Z</dcterms:created>
  <dcterms:modified xsi:type="dcterms:W3CDTF">2022-03-30T11:31:00Z</dcterms:modified>
</cp:coreProperties>
</file>